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转发科技部关于征集中国—斯洛伐克科技合作委员会第九届例会人员交流项目的通知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各相关学院：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中斯政府间科技合作委员会第九届例会拟于2024年在斯洛伐克召开。现开始征集本届例会人员交流合作项目建议。有关通知内容如下（详细内容见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科技部官网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合作项目领域应符合国家科技发展政策、规划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中方项目资助标准约8万元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。合作项目应于两年内执行完毕或取得阶段性成果。并签署合作协议或合作意向书。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组织推荐部门：江苏省科技厅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四、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申报流程：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中国科技部和斯洛伐克教育、科学、研究与体育部分别发布征集通知，中斯双方项目合作单位须向各自科技主管部门提交申请材料。单方申报的项目无效。双方提交材料的项目英文名称、中外合作单位和项目申请人必须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中方项目申报通过政府间科技交流项目管理平台（以下简称“管理平台”）进行申报。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网址：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instrText xml:space="preserve"> HYPERLINK "http://step.cstec.org.cn/。" </w:instrTex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http://step.cstec.org.cn/。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截止日期：2023年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校内联系人：李臣亮   025-84892758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40" w:leftChars="200" w:hanging="1120" w:hangingChars="4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附件：1. 科技部国际合作司关于征集中国—斯洛伐克科技合作委员会第九届例会人员交流项目的通知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政府间科技交流项目线上申报流程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09C2D"/>
    <w:multiLevelType w:val="singleLevel"/>
    <w:tmpl w:val="85809C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787032"/>
    <w:multiLevelType w:val="singleLevel"/>
    <w:tmpl w:val="1378703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GQ1MGZiY2IxZjY1ZmZhYzg4YWRlYzdlNjY5ZGQifQ=="/>
  </w:docVars>
  <w:rsids>
    <w:rsidRoot w:val="00000000"/>
    <w:rsid w:val="00462BFB"/>
    <w:rsid w:val="03B50D75"/>
    <w:rsid w:val="0B8709D7"/>
    <w:rsid w:val="0C7B29E0"/>
    <w:rsid w:val="0D4E59FF"/>
    <w:rsid w:val="142B15E0"/>
    <w:rsid w:val="19DE010A"/>
    <w:rsid w:val="1D8334A3"/>
    <w:rsid w:val="1FA26B08"/>
    <w:rsid w:val="23467C87"/>
    <w:rsid w:val="292C49EE"/>
    <w:rsid w:val="294828CB"/>
    <w:rsid w:val="377B15DA"/>
    <w:rsid w:val="3E587B3A"/>
    <w:rsid w:val="45E73684"/>
    <w:rsid w:val="4A886551"/>
    <w:rsid w:val="50256650"/>
    <w:rsid w:val="59B20D3B"/>
    <w:rsid w:val="5EBB350A"/>
    <w:rsid w:val="691B5D8C"/>
    <w:rsid w:val="691C78D4"/>
    <w:rsid w:val="6CDC1854"/>
    <w:rsid w:val="6FB410EE"/>
    <w:rsid w:val="78C55FEB"/>
    <w:rsid w:val="78E24696"/>
    <w:rsid w:val="79C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457</Characters>
  <Lines>0</Lines>
  <Paragraphs>0</Paragraphs>
  <TotalTime>27</TotalTime>
  <ScaleCrop>false</ScaleCrop>
  <LinksUpToDate>false</LinksUpToDate>
  <CharactersWithSpaces>462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2023-04-28T00:44:00Z</dcterms:created>
  <dc:creator>Administrator</dc:creator>
  <cp:lastModifiedBy>Administrator</cp:lastModifiedBy>
  <dcterms:modified xsi:type="dcterms:W3CDTF">2023-10-12T02:18:05Z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A0D1062AA61941E2900A6B7E0E7D6E0E_12</vt:lpwstr>
  </property>
</Properties>
</file>