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8A" w:rsidRDefault="00FA158A" w:rsidP="00FA158A">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FA158A">
        <w:rPr>
          <w:rFonts w:ascii="微软雅黑" w:eastAsia="微软雅黑" w:hAnsi="微软雅黑" w:cs="宋体" w:hint="eastAsia"/>
          <w:b/>
          <w:bCs/>
          <w:color w:val="000000"/>
          <w:kern w:val="36"/>
          <w:sz w:val="30"/>
          <w:szCs w:val="30"/>
        </w:rPr>
        <w:t>2023年度国家自然科学基金委员会与联合国环境规划署</w:t>
      </w:r>
    </w:p>
    <w:p w:rsidR="00FA158A" w:rsidRPr="00FA158A" w:rsidRDefault="00FA158A" w:rsidP="00FA158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A158A">
        <w:rPr>
          <w:rFonts w:ascii="微软雅黑" w:eastAsia="微软雅黑" w:hAnsi="微软雅黑" w:cs="宋体" w:hint="eastAsia"/>
          <w:b/>
          <w:bCs/>
          <w:color w:val="000000"/>
          <w:kern w:val="36"/>
          <w:sz w:val="30"/>
          <w:szCs w:val="30"/>
        </w:rPr>
        <w:t>合作研究项目指南</w:t>
      </w:r>
    </w:p>
    <w:p w:rsidR="00FA158A" w:rsidRDefault="00FA158A" w:rsidP="00FA158A">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根据国家自然科学基金委员会（NSFC）与联合国环境规划署（UNEP）达成的共识，将共同资助中外科学家开展合作研究，并特别关注与非洲和亚太地区发展中国家的合作。</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（一）资助领域及申请代码</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 生态系统（Ecosystem）（申请代码1：C0306或D01）；</w:t>
      </w:r>
      <w:bookmarkStart w:id="0" w:name="_GoBack"/>
      <w:bookmarkEnd w:id="0"/>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 气候变化（Climate Change）（申请代码1：C0308或D01、D05）；</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 资源效率（Resource Efficiency）（申请代码1：G0412）；</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4. 环境治理（Environmental Governance）（申请代码1：G0411）。</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未按要求填写指定申请代码1的申请书将不予受理。</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（二）资助规模</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拟资助的项目数量为4项左右。</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 资助强度</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不超过300万元/项（直接费用）。</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 资助期限</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资助期限为5年，申请书中的研究期限应填写2024年1月1日至2028年12月31日。</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（一）申请人应具有高级专业技术职务（职称），作为项目负责人正在承担或承担过3年期及以上国家自然科学基金项目。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（二）合作双方具有良好的合作基础。</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（三）关于申请资格的详细说明请见《2023年度国家自然科学基金项目指南》。</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国家自然科学基金国际（地区）合作研究项目包括组织间国际（地区）合作研究项目和重点国际（地区）合作研究项目。本项目属于组织间合作研究项目，申请人申请时须遵循以下限项规定：</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（一）申请人（不含主要参与者）同年只能申请１项国际（地区）合作研究项目。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（三）作为申请人申请和作为负责人承担本项目，计入具有高级专业技术职务（职称）人员申请和承担项目总数限2项的范围。</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（一）申请人注意事项</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申请人在填报申请书前，应当认真阅读本项目指南和《2023年度国家自然科学基金项目指南》中的相关内容，不符合项目指南和相关要求的项目申请不予受理。</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申请人登录科学基金网络信息系统（https://grants.nsfc.gov.cn/egrantweb/），按照撰写提纲及相关要求撰写《国家自然科学基金国际（地区）合作研究项目申请书》（以下简称“中文申请书”），具体步骤如下：</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（1）选择“项目负责人”用户组登录系统，进入后点击“在线申请”进入申请界面；点击“新增项目申请”按钮，进入申请项目所属科学部选择界面，点击“申请普通科学部项目”进入项目类别选择界面。</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组织间合作研究（组织间合作协议项目）”右侧的“填写申请”按钮，进入选择“合作协议”界面，在下拉菜单中选择“NSFC-UNEP（国际组织）”，然后按系统要求输入要依托的基金项目批准号，通过资格认证后即进入具体中文申请书填写界面。</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要求。申请人应当认真阅读《2023年度国家自然科学基金项目指南》申请规定中预算编报要求的内容，严格按照《国家自然科学基金资助项目资金管理办法（财教〔2021〕177号）》以及《国家自然科学基金项目资金预算表编制说明》的要求，认真如实编报《国家自然科学基金项目资金预算表》。</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（1）中方申请人须与UNEP的合作者联合提出申请，并共同填写英文申请书（见附件1）。</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（2）双方须就合作内容及知识产权等问题达成一致，并签署合作协议（协议模板见附件2）。</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（二）依托单位注意事项</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本单位项目申请清单，无需提供纸质版。关于单位科研诚信承诺书提交等事宜，请参照《关于2023年度国家自然科学基金项目申请与结题等有关事项的通告》执行。</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（三）项目申请接收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科学基金网络信息系统在线申报接收期为2023年2月14日至2023年4月14日下午16时。</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五、批准结果公布</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2023年10月将通过科学基金网络信息系统通知资助结果。</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联系人：唐克双，荣念赫</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8404，6232 6998</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邮箱：tangks@nsfc.gov.cn，rongnh@nsfc.gov.cn</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1.英文申请书</w:t>
        </w:r>
      </w:hyperlink>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2.合作研究协议书撰写说明及范本</w:t>
        </w:r>
      </w:hyperlink>
    </w:p>
    <w:p w:rsidR="00FA158A" w:rsidRDefault="00FA158A" w:rsidP="00FA158A">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FA158A" w:rsidRDefault="00FA158A" w:rsidP="00FA158A">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2023年2月14日　　</w:t>
      </w:r>
    </w:p>
    <w:p w:rsidR="00121167" w:rsidRPr="00FA158A" w:rsidRDefault="00121167"/>
    <w:sectPr w:rsidR="00121167" w:rsidRPr="00FA1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A1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A158A"/>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214_04.doc" TargetMode="External"/><Relationship Id="rId5" Type="http://schemas.openxmlformats.org/officeDocument/2006/relationships/hyperlink" Target="https://www.nsfc.gov.cn/Portals/0/fj/fj20230214_03.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2023-02-20T00:43:00Z</dcterms:created>
  <dcterms:modified xsi:type="dcterms:W3CDTF">2023-02-20T00:45:00Z</dcterms:modified>
</cp:coreProperties>
</file>